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3080A" w14:textId="23E6378E" w:rsidR="00B8004C" w:rsidRPr="009C62E8" w:rsidRDefault="00B8004C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5501891E" w:rsidR="00B8004C" w:rsidRPr="009C62E8" w:rsidRDefault="00CA57CA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</w:t>
      </w:r>
      <w:r w:rsidR="00304E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муниципальный район Краснодарского края</w:t>
      </w:r>
    </w:p>
    <w:p w14:paraId="6273CA14" w14:textId="4C28533F" w:rsidR="00B8004C" w:rsidRPr="009C62E8" w:rsidRDefault="00B8004C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FB9">
        <w:rPr>
          <w:rFonts w:ascii="Times New Roman" w:eastAsia="Times New Roman" w:hAnsi="Times New Roman" w:cs="Times New Roman"/>
          <w:sz w:val="28"/>
          <w:szCs w:val="28"/>
          <w:lang w:eastAsia="ru-RU"/>
        </w:rPr>
        <w:t>25 июня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3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A1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282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4FCCADE2" w14:textId="77777777" w:rsidR="001631F5" w:rsidRDefault="001631F5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3CFE0065" w14:textId="77777777" w:rsidR="001631F5" w:rsidRDefault="001631F5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Pr="0026726B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6726B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2632720F" w14:textId="77777777" w:rsidR="001631F5" w:rsidRPr="0026726B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726B">
        <w:rPr>
          <w:rFonts w:ascii="Times New Roman" w:hAnsi="Times New Roman"/>
          <w:b/>
          <w:bCs/>
          <w:sz w:val="28"/>
          <w:szCs w:val="28"/>
        </w:rPr>
        <w:t>организационного комитета по проведению публичных слушаний</w:t>
      </w:r>
    </w:p>
    <w:p w14:paraId="68072EA8" w14:textId="7E623D84" w:rsidR="00F7729B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726B">
        <w:rPr>
          <w:rFonts w:ascii="Times New Roman" w:hAnsi="Times New Roman"/>
          <w:b/>
          <w:bCs/>
          <w:sz w:val="28"/>
          <w:szCs w:val="28"/>
        </w:rPr>
        <w:t xml:space="preserve">по проекту </w:t>
      </w:r>
      <w:r w:rsidR="00451418" w:rsidRPr="0026726B">
        <w:rPr>
          <w:rFonts w:ascii="Times New Roman" w:hAnsi="Times New Roman"/>
          <w:b/>
          <w:bCs/>
          <w:sz w:val="28"/>
          <w:szCs w:val="28"/>
        </w:rPr>
        <w:t xml:space="preserve">отчета об исполнении бюджета муниципального образования </w:t>
      </w:r>
      <w:r w:rsidR="00F7729B">
        <w:rPr>
          <w:rFonts w:ascii="Times New Roman" w:hAnsi="Times New Roman"/>
          <w:b/>
          <w:bCs/>
          <w:sz w:val="28"/>
          <w:szCs w:val="28"/>
        </w:rPr>
        <w:t xml:space="preserve">Белореченский муниципальный район Краснодарского края </w:t>
      </w:r>
    </w:p>
    <w:p w14:paraId="623E1C9B" w14:textId="1DCA8BCF" w:rsidR="00F7729B" w:rsidRPr="0026726B" w:rsidRDefault="00451418" w:rsidP="004A1FB9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726B">
        <w:rPr>
          <w:rFonts w:ascii="Times New Roman" w:hAnsi="Times New Roman"/>
          <w:b/>
          <w:bCs/>
          <w:sz w:val="28"/>
          <w:szCs w:val="28"/>
        </w:rPr>
        <w:t>за 202</w:t>
      </w:r>
      <w:r w:rsidR="00F7729B">
        <w:rPr>
          <w:rFonts w:ascii="Times New Roman" w:hAnsi="Times New Roman"/>
          <w:b/>
          <w:bCs/>
          <w:sz w:val="28"/>
          <w:szCs w:val="28"/>
        </w:rPr>
        <w:t>5</w:t>
      </w:r>
      <w:r w:rsidRPr="0026726B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14:paraId="48B56C77" w14:textId="77777777" w:rsidR="008F6C54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997"/>
        <w:gridCol w:w="222"/>
        <w:gridCol w:w="222"/>
        <w:gridCol w:w="222"/>
      </w:tblGrid>
      <w:tr w:rsidR="009D4C9E" w:rsidRPr="00B61A3B" w14:paraId="47AF8D9F" w14:textId="77777777" w:rsidTr="00B61A3B">
        <w:tc>
          <w:tcPr>
            <w:tcW w:w="9997" w:type="dxa"/>
          </w:tcPr>
          <w:tbl>
            <w:tblPr>
              <w:tblStyle w:val="a6"/>
              <w:tblW w:w="97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3076"/>
              <w:gridCol w:w="360"/>
              <w:gridCol w:w="5877"/>
            </w:tblGrid>
            <w:tr w:rsidR="00B61A3B" w:rsidRPr="00B61A3B" w14:paraId="4A37607E" w14:textId="77777777" w:rsidTr="00666374">
              <w:tc>
                <w:tcPr>
                  <w:tcW w:w="468" w:type="dxa"/>
                </w:tcPr>
                <w:p w14:paraId="479C3F8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76" w:type="dxa"/>
                </w:tcPr>
                <w:p w14:paraId="503D266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Викулова </w:t>
                  </w:r>
                </w:p>
                <w:p w14:paraId="54F6545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Наталия  Владимировна </w:t>
                  </w:r>
                </w:p>
              </w:tc>
              <w:tc>
                <w:tcPr>
                  <w:tcW w:w="360" w:type="dxa"/>
                </w:tcPr>
                <w:p w14:paraId="090F8107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32D5AC15" w14:textId="2F0C9ECF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отдела бюджетного контроля   финансового управления администрации муниципального образования Белореченский </w:t>
                  </w:r>
                  <w:r w:rsidR="00CA57CA">
                    <w:rPr>
                      <w:sz w:val="28"/>
                      <w:szCs w:val="28"/>
                    </w:rPr>
                    <w:t xml:space="preserve">муниципальный </w:t>
                  </w:r>
                  <w:r w:rsidRPr="00B61A3B">
                    <w:rPr>
                      <w:sz w:val="28"/>
                      <w:szCs w:val="28"/>
                    </w:rPr>
                    <w:t>район</w:t>
                  </w:r>
                  <w:r w:rsidR="00CA57CA">
                    <w:rPr>
                      <w:sz w:val="28"/>
                      <w:szCs w:val="28"/>
                    </w:rPr>
                    <w:t xml:space="preserve">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2FB95F5C" w14:textId="77777777" w:rsidTr="00666374">
              <w:tc>
                <w:tcPr>
                  <w:tcW w:w="468" w:type="dxa"/>
                </w:tcPr>
                <w:p w14:paraId="497DAAD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076" w:type="dxa"/>
                </w:tcPr>
                <w:p w14:paraId="750F2D7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Греков </w:t>
                  </w:r>
                </w:p>
                <w:p w14:paraId="624F9BF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Евгений Алексеевич</w:t>
                  </w:r>
                </w:p>
              </w:tc>
              <w:tc>
                <w:tcPr>
                  <w:tcW w:w="360" w:type="dxa"/>
                </w:tcPr>
                <w:p w14:paraId="231E86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5274CC7" w14:textId="2055E5EE" w:rsidR="00B61A3B" w:rsidRPr="00B61A3B" w:rsidRDefault="00B61A3B" w:rsidP="00397412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финансового управления администрации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7F9DB3B9" w14:textId="77777777" w:rsidTr="00666374">
              <w:tc>
                <w:tcPr>
                  <w:tcW w:w="468" w:type="dxa"/>
                </w:tcPr>
                <w:p w14:paraId="758C29E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076" w:type="dxa"/>
                </w:tcPr>
                <w:p w14:paraId="1D3183A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Королькова </w:t>
                  </w:r>
                </w:p>
                <w:p w14:paraId="0F95533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Валерия Ивановна</w:t>
                  </w:r>
                </w:p>
              </w:tc>
              <w:tc>
                <w:tcPr>
                  <w:tcW w:w="360" w:type="dxa"/>
                </w:tcPr>
                <w:p w14:paraId="6EA58CB6" w14:textId="420E7121" w:rsidR="00B61A3B" w:rsidRPr="00B61A3B" w:rsidRDefault="004A1FB9" w:rsidP="00B61A3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014235E" w14:textId="743835AF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депутат Совета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, председатель комиссии по бюджету, налогам, сборам, земельным и имущественным отношениям, муниципальной собственности и социально-экономическому развитию;</w:t>
                  </w:r>
                </w:p>
              </w:tc>
            </w:tr>
            <w:tr w:rsidR="00B61A3B" w:rsidRPr="00B61A3B" w14:paraId="531E8136" w14:textId="77777777" w:rsidTr="00666374">
              <w:tc>
                <w:tcPr>
                  <w:tcW w:w="468" w:type="dxa"/>
                </w:tcPr>
                <w:p w14:paraId="6004B39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76" w:type="dxa"/>
                </w:tcPr>
                <w:p w14:paraId="2F6AC3EF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Марченко </w:t>
                  </w:r>
                </w:p>
                <w:p w14:paraId="2DEB690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Татьяна Петровна  </w:t>
                  </w:r>
                </w:p>
              </w:tc>
              <w:tc>
                <w:tcPr>
                  <w:tcW w:w="360" w:type="dxa"/>
                </w:tcPr>
                <w:p w14:paraId="3B2872F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19CFC753" w14:textId="0A61F15E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председатель Совета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056DCC47" w14:textId="77777777" w:rsidTr="00666374">
              <w:tc>
                <w:tcPr>
                  <w:tcW w:w="468" w:type="dxa"/>
                </w:tcPr>
                <w:p w14:paraId="544FC81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76" w:type="dxa"/>
                </w:tcPr>
                <w:p w14:paraId="13BBDB2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Низаева</w:t>
                  </w:r>
                </w:p>
                <w:p w14:paraId="28D3DF0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Юлия Валерьевна</w:t>
                  </w:r>
                </w:p>
              </w:tc>
              <w:tc>
                <w:tcPr>
                  <w:tcW w:w="360" w:type="dxa"/>
                </w:tcPr>
                <w:p w14:paraId="63200AA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456CDA" w14:textId="3585A766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правового управления администрации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50C49D13" w14:textId="77777777" w:rsidTr="00666374">
              <w:tc>
                <w:tcPr>
                  <w:tcW w:w="468" w:type="dxa"/>
                </w:tcPr>
                <w:p w14:paraId="6042748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076" w:type="dxa"/>
                </w:tcPr>
                <w:p w14:paraId="707DCD8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Петухова </w:t>
                  </w:r>
                </w:p>
                <w:p w14:paraId="25430731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Ирина Николаевна </w:t>
                  </w:r>
                </w:p>
              </w:tc>
              <w:tc>
                <w:tcPr>
                  <w:tcW w:w="360" w:type="dxa"/>
                </w:tcPr>
                <w:p w14:paraId="1777B78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6C93A0B" w14:textId="67E1FB31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депутат Совета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, член комиссии по социальным вопросам и молодежной политике;</w:t>
                  </w:r>
                </w:p>
              </w:tc>
            </w:tr>
            <w:tr w:rsidR="00B61A3B" w:rsidRPr="00B61A3B" w14:paraId="0C669119" w14:textId="77777777" w:rsidTr="00666374">
              <w:tc>
                <w:tcPr>
                  <w:tcW w:w="468" w:type="dxa"/>
                </w:tcPr>
                <w:p w14:paraId="21CABD0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076" w:type="dxa"/>
                </w:tcPr>
                <w:p w14:paraId="79C2177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Пыш </w:t>
                  </w:r>
                </w:p>
                <w:p w14:paraId="260C433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Андрей Николаевич  </w:t>
                  </w:r>
                </w:p>
              </w:tc>
              <w:tc>
                <w:tcPr>
                  <w:tcW w:w="360" w:type="dxa"/>
                </w:tcPr>
                <w:p w14:paraId="3F7AA9E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D513D4" w14:textId="529C2C3E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заместитель главы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5B87A1CD" w14:textId="77777777" w:rsidTr="00666374">
              <w:tc>
                <w:tcPr>
                  <w:tcW w:w="468" w:type="dxa"/>
                </w:tcPr>
                <w:p w14:paraId="55D92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lastRenderedPageBreak/>
                    <w:t>8</w:t>
                  </w:r>
                </w:p>
              </w:tc>
              <w:tc>
                <w:tcPr>
                  <w:tcW w:w="3076" w:type="dxa"/>
                </w:tcPr>
                <w:p w14:paraId="05CD606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Федорченко</w:t>
                  </w:r>
                </w:p>
                <w:p w14:paraId="32F8EF4B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Валерий Юрьевич  </w:t>
                  </w:r>
                </w:p>
              </w:tc>
              <w:tc>
                <w:tcPr>
                  <w:tcW w:w="360" w:type="dxa"/>
                </w:tcPr>
                <w:p w14:paraId="1300E4D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457E8B8" w14:textId="39955614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бюджетного отдела финансового управления администрации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0CAC069E" w14:textId="77777777" w:rsidTr="00666374">
              <w:tc>
                <w:tcPr>
                  <w:tcW w:w="468" w:type="dxa"/>
                </w:tcPr>
                <w:p w14:paraId="7D570F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076" w:type="dxa"/>
                </w:tcPr>
                <w:p w14:paraId="10076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Черенкова </w:t>
                  </w:r>
                </w:p>
                <w:p w14:paraId="061A8800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Вероника Вячеславовна  </w:t>
                  </w:r>
                </w:p>
              </w:tc>
              <w:tc>
                <w:tcPr>
                  <w:tcW w:w="360" w:type="dxa"/>
                </w:tcPr>
                <w:p w14:paraId="42E0197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A3D4C7C" w14:textId="681B1742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отдела отраслевого финансирования и доходов бюджета финансового управления администрации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.</w:t>
                  </w:r>
                </w:p>
              </w:tc>
            </w:tr>
          </w:tbl>
          <w:p w14:paraId="3AFB7295" w14:textId="699A0FC5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FDC1B2A" w14:textId="3F5CE3C0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A0AE650" w14:textId="12E391CB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7F324C8C" w14:textId="7A00FC7F" w:rsidR="009D4C9E" w:rsidRPr="00B61A3B" w:rsidRDefault="009D4C9E" w:rsidP="00200B07">
            <w:pPr>
              <w:jc w:val="both"/>
              <w:rPr>
                <w:sz w:val="28"/>
                <w:szCs w:val="28"/>
              </w:rPr>
            </w:pPr>
          </w:p>
        </w:tc>
      </w:tr>
    </w:tbl>
    <w:p w14:paraId="1F708331" w14:textId="77777777" w:rsidR="00151C08" w:rsidRDefault="00151C08" w:rsidP="00B61A3B">
      <w:pPr>
        <w:pStyle w:val="ConsNormal"/>
        <w:widowControl/>
        <w:autoSpaceDE/>
        <w:adjustRightInd/>
        <w:ind w:left="284" w:right="0" w:firstLine="0"/>
        <w:jc w:val="both"/>
      </w:pPr>
    </w:p>
    <w:sectPr w:rsidR="00151C08" w:rsidSect="001631F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6D631" w14:textId="77777777" w:rsidR="0083622F" w:rsidRDefault="0083622F" w:rsidP="001631F5">
      <w:pPr>
        <w:spacing w:after="0" w:line="240" w:lineRule="auto"/>
      </w:pPr>
      <w:r>
        <w:separator/>
      </w:r>
    </w:p>
  </w:endnote>
  <w:endnote w:type="continuationSeparator" w:id="0">
    <w:p w14:paraId="6651DF13" w14:textId="77777777" w:rsidR="0083622F" w:rsidRDefault="0083622F" w:rsidP="0016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06376" w14:textId="77777777" w:rsidR="0083622F" w:rsidRDefault="0083622F" w:rsidP="001631F5">
      <w:pPr>
        <w:spacing w:after="0" w:line="240" w:lineRule="auto"/>
      </w:pPr>
      <w:r>
        <w:separator/>
      </w:r>
    </w:p>
  </w:footnote>
  <w:footnote w:type="continuationSeparator" w:id="0">
    <w:p w14:paraId="09C2FA90" w14:textId="77777777" w:rsidR="0083622F" w:rsidRDefault="0083622F" w:rsidP="00163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7582833"/>
      <w:docPartObj>
        <w:docPartGallery w:val="Page Numbers (Top of Page)"/>
        <w:docPartUnique/>
      </w:docPartObj>
    </w:sdtPr>
    <w:sdtContent>
      <w:p w14:paraId="0AC6AA45" w14:textId="2B0B4E8A" w:rsidR="001631F5" w:rsidRDefault="001631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412">
          <w:rPr>
            <w:noProof/>
          </w:rPr>
          <w:t>2</w:t>
        </w:r>
        <w:r>
          <w:fldChar w:fldCharType="end"/>
        </w:r>
      </w:p>
    </w:sdtContent>
  </w:sdt>
  <w:p w14:paraId="19962DAE" w14:textId="77777777" w:rsidR="001631F5" w:rsidRDefault="001631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81818061">
    <w:abstractNumId w:val="0"/>
    <w:lvlOverride w:ilvl="0">
      <w:startOverride w:val="1"/>
    </w:lvlOverride>
  </w:num>
  <w:num w:numId="2" w16cid:durableId="8749305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04C"/>
    <w:rsid w:val="00077C86"/>
    <w:rsid w:val="00151C08"/>
    <w:rsid w:val="001602EF"/>
    <w:rsid w:val="001631F5"/>
    <w:rsid w:val="00231743"/>
    <w:rsid w:val="0026726B"/>
    <w:rsid w:val="002A0EA4"/>
    <w:rsid w:val="00304E3B"/>
    <w:rsid w:val="00310D57"/>
    <w:rsid w:val="00331114"/>
    <w:rsid w:val="00397412"/>
    <w:rsid w:val="00451418"/>
    <w:rsid w:val="004A1FB9"/>
    <w:rsid w:val="005D6546"/>
    <w:rsid w:val="00603EFE"/>
    <w:rsid w:val="00605F7A"/>
    <w:rsid w:val="007F1EBF"/>
    <w:rsid w:val="0083622F"/>
    <w:rsid w:val="008910A3"/>
    <w:rsid w:val="008F6C54"/>
    <w:rsid w:val="00904065"/>
    <w:rsid w:val="009102CF"/>
    <w:rsid w:val="009A4DD4"/>
    <w:rsid w:val="009A7134"/>
    <w:rsid w:val="009D4C9E"/>
    <w:rsid w:val="009F67F3"/>
    <w:rsid w:val="00A776EF"/>
    <w:rsid w:val="00B61A3B"/>
    <w:rsid w:val="00B8004C"/>
    <w:rsid w:val="00CA57CA"/>
    <w:rsid w:val="00D4783E"/>
    <w:rsid w:val="00DA66DA"/>
    <w:rsid w:val="00DF30E5"/>
    <w:rsid w:val="00E1499E"/>
    <w:rsid w:val="00EC0DF8"/>
    <w:rsid w:val="00F7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9D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63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31F5"/>
  </w:style>
  <w:style w:type="paragraph" w:styleId="a9">
    <w:name w:val="footer"/>
    <w:basedOn w:val="a"/>
    <w:link w:val="aa"/>
    <w:uiPriority w:val="99"/>
    <w:unhideWhenUsed/>
    <w:rsid w:val="00163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3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2026-06-10T11:00:00Z</cp:lastPrinted>
  <dcterms:created xsi:type="dcterms:W3CDTF">2026-06-10T08:21:00Z</dcterms:created>
  <dcterms:modified xsi:type="dcterms:W3CDTF">2026-06-26T10:34:00Z</dcterms:modified>
</cp:coreProperties>
</file>